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538" w:rsidR="00F7156D" w:rsidP="00F7156D" w:rsidRDefault="00F7156D" w14:paraId="5c26ad6" w14:textId="5c26ad6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186538">
        <w:rPr>
          <w:rFonts w:ascii="Arial" w:hAnsi="Arial" w:eastAsia="Times New Roman" w:cs="Arial"/>
          <w:lang w:eastAsia="hr-HR"/>
        </w:rPr>
        <w:t>REPUBLIKA HRVATSKA</w:t>
      </w:r>
    </w:p>
    <w:p w:rsidRPr="00186538" w:rsidR="00F7156D" w:rsidP="00F7156D" w:rsidRDefault="00F7156D">
      <w:pPr>
        <w:contextualSpacing/>
        <w:rPr>
          <w:rFonts w:ascii="Arial" w:hAnsi="Arial" w:eastAsia="Times New Roman" w:cs="Arial"/>
          <w:lang w:eastAsia="hr-HR"/>
        </w:rPr>
      </w:pPr>
      <w:r w:rsidRPr="00186538">
        <w:rPr>
          <w:rFonts w:ascii="Arial" w:hAnsi="Arial" w:eastAsia="Times New Roman" w:cs="Arial"/>
          <w:lang w:eastAsia="hr-HR"/>
        </w:rPr>
        <w:t>TRGOVAČKI SUD U SPLITU</w:t>
      </w:r>
    </w:p>
    <w:p w:rsidRPr="00186538" w:rsidR="00F7156D" w:rsidP="00F7156D" w:rsidRDefault="00F7156D">
      <w:pPr>
        <w:contextualSpacing/>
        <w:rPr>
          <w:rFonts w:ascii="Arial" w:hAnsi="Arial" w:eastAsia="Times New Roman" w:cs="Arial"/>
          <w:lang w:eastAsia="hr-HR"/>
        </w:rPr>
      </w:pPr>
      <w:r w:rsidRPr="00186538">
        <w:rPr>
          <w:rFonts w:ascii="Arial" w:hAnsi="Arial" w:eastAsia="Times New Roman" w:cs="Arial"/>
          <w:lang w:eastAsia="hr-HR"/>
        </w:rPr>
        <w:t>Split, Sukoišanska 6</w:t>
      </w:r>
    </w:p>
    <w:p w:rsidRPr="00186538" w:rsidR="00DD5595" w:rsidP="00DD5595" w:rsidRDefault="00DD5595">
      <w:pPr>
        <w:pStyle w:val="Zaglavlje"/>
        <w:rPr>
          <w:rFonts w:ascii="Arial" w:hAnsi="Arial" w:cs="Arial"/>
        </w:rPr>
      </w:pPr>
      <w:r w:rsidRPr="00186538">
        <w:rPr>
          <w:rFonts w:ascii="Arial" w:hAnsi="Arial" w:cs="Arial"/>
        </w:rPr>
        <w:t>Poslovni broj: 7 St-</w:t>
      </w:r>
      <w:r w:rsidR="00A32EC8">
        <w:rPr>
          <w:rFonts w:ascii="Arial" w:hAnsi="Arial" w:cs="Arial"/>
        </w:rPr>
        <w:t>783/2018-</w:t>
      </w:r>
      <w:r w:rsidR="009C52FC">
        <w:rPr>
          <w:rFonts w:ascii="Arial" w:hAnsi="Arial" w:cs="Arial"/>
        </w:rPr>
        <w:t>80</w:t>
      </w:r>
    </w:p>
    <w:p w:rsidRPr="00186538" w:rsidR="00F7156D" w:rsidP="00F7156D" w:rsidRDefault="00F7156D">
      <w:pPr>
        <w:spacing w:before="300" w:after="300"/>
        <w:jc w:val="center"/>
        <w:rPr>
          <w:rFonts w:ascii="Arial" w:hAnsi="Arial" w:eastAsia="Times New Roman" w:cs="Arial"/>
          <w:spacing w:val="60"/>
        </w:rPr>
      </w:pPr>
      <w:r w:rsidRPr="00186538">
        <w:rPr>
          <w:rFonts w:ascii="Arial" w:hAnsi="Arial" w:eastAsia="Times New Roman" w:cs="Arial"/>
          <w:spacing w:val="60"/>
        </w:rPr>
        <w:t>Z A P I S N I K</w:t>
      </w:r>
    </w:p>
    <w:p w:rsidRPr="00186538" w:rsidR="00C105CD" w:rsidP="00C105CD" w:rsidRDefault="00A13882">
      <w:pPr>
        <w:jc w:val="both"/>
        <w:rPr>
          <w:rFonts w:ascii="Arial" w:hAnsi="Arial" w:cs="Arial"/>
          <w:lang w:eastAsia="hr-HR"/>
        </w:rPr>
      </w:pPr>
      <w:r w:rsidRPr="00186538">
        <w:rPr>
          <w:rFonts w:ascii="Arial" w:hAnsi="Arial" w:cs="Arial"/>
        </w:rPr>
        <w:t>s</w:t>
      </w:r>
      <w:r w:rsidRPr="00186538" w:rsidR="004D3601">
        <w:rPr>
          <w:rFonts w:ascii="Arial" w:hAnsi="Arial" w:cs="Arial"/>
        </w:rPr>
        <w:t xml:space="preserve">a </w:t>
      </w:r>
      <w:r w:rsidRPr="00186538" w:rsidR="00E13691">
        <w:rPr>
          <w:rFonts w:ascii="Arial" w:hAnsi="Arial" w:cs="Arial"/>
        </w:rPr>
        <w:t>s</w:t>
      </w:r>
      <w:r w:rsidRPr="00186538" w:rsidR="004D3601">
        <w:rPr>
          <w:rFonts w:ascii="Arial" w:hAnsi="Arial" w:cs="Arial"/>
        </w:rPr>
        <w:t xml:space="preserve">kupštine vjerovnika </w:t>
      </w:r>
      <w:r w:rsidRPr="00186538">
        <w:rPr>
          <w:rFonts w:ascii="Arial" w:hAnsi="Arial" w:cs="Arial"/>
        </w:rPr>
        <w:t>održan</w:t>
      </w:r>
      <w:r w:rsidRPr="00186538" w:rsidR="004D3601">
        <w:rPr>
          <w:rFonts w:ascii="Arial" w:hAnsi="Arial" w:cs="Arial"/>
        </w:rPr>
        <w:t>e</w:t>
      </w:r>
      <w:r w:rsidRPr="00186538">
        <w:rPr>
          <w:rFonts w:ascii="Arial" w:hAnsi="Arial" w:cs="Arial"/>
        </w:rPr>
        <w:t xml:space="preserve"> </w:t>
      </w:r>
      <w:r w:rsidR="00412203">
        <w:rPr>
          <w:rFonts w:ascii="Arial" w:hAnsi="Arial" w:cs="Arial"/>
        </w:rPr>
        <w:t xml:space="preserve">22. veljače </w:t>
      </w:r>
      <w:r w:rsidR="004F4E24">
        <w:rPr>
          <w:rFonts w:ascii="Arial" w:hAnsi="Arial" w:cs="Arial"/>
        </w:rPr>
        <w:t>2</w:t>
      </w:r>
      <w:r w:rsidRPr="00186538" w:rsidR="00C105CD">
        <w:rPr>
          <w:rFonts w:ascii="Arial" w:hAnsi="Arial" w:cs="Arial"/>
        </w:rPr>
        <w:t>02</w:t>
      </w:r>
      <w:r w:rsidR="00412203">
        <w:rPr>
          <w:rFonts w:ascii="Arial" w:hAnsi="Arial" w:cs="Arial"/>
        </w:rPr>
        <w:t>2</w:t>
      </w:r>
      <w:r w:rsidRPr="00186538" w:rsidR="00C105CD">
        <w:rPr>
          <w:rFonts w:ascii="Arial" w:hAnsi="Arial" w:cs="Arial"/>
        </w:rPr>
        <w:t xml:space="preserve">. </w:t>
      </w:r>
      <w:r w:rsidRPr="00186538">
        <w:rPr>
          <w:rFonts w:ascii="Arial" w:hAnsi="Arial" w:cs="Arial"/>
        </w:rPr>
        <w:t>kod Trgovačkog suda u Splitu, u stečajnom postupku nad dužnikom</w:t>
      </w:r>
      <w:r w:rsidR="004F4E24">
        <w:rPr>
          <w:rFonts w:ascii="Arial" w:hAnsi="Arial" w:cs="Arial"/>
        </w:rPr>
        <w:t xml:space="preserve"> </w:t>
      </w:r>
      <w:r w:rsidRPr="006A7696" w:rsidR="002946F5">
        <w:rPr>
          <w:rFonts w:ascii="Arial" w:hAnsi="Arial" w:cs="Arial"/>
        </w:rPr>
        <w:t>CRUDELIS d.o.o. u stečaju, Podstrana, Mile Gojsalić 57, OIB: 63780122733</w:t>
      </w:r>
      <w:r w:rsidR="002946F5">
        <w:rPr>
          <w:rFonts w:ascii="Arial" w:hAnsi="Arial" w:cs="Arial"/>
        </w:rPr>
        <w:t xml:space="preserve">. </w:t>
      </w:r>
      <w:r w:rsidR="004F4E24">
        <w:rPr>
          <w:rFonts w:ascii="Arial" w:hAnsi="Arial" w:eastAsia="Times New Roman" w:cs="Arial"/>
          <w:lang w:eastAsia="hr-HR"/>
        </w:rPr>
        <w:t xml:space="preserve"> </w:t>
      </w:r>
    </w:p>
    <w:p w:rsidRPr="00186538" w:rsidR="00C105CD" w:rsidP="00C105CD" w:rsidRDefault="00C105CD">
      <w:pPr>
        <w:rPr>
          <w:rFonts w:ascii="Arial" w:hAnsi="Arial" w:cs="Arial"/>
        </w:rPr>
      </w:pPr>
      <w:r w:rsidRPr="00186538">
        <w:rPr>
          <w:rFonts w:ascii="Arial" w:hAnsi="Arial" w:cs="Arial"/>
        </w:rPr>
        <w:t>Prisutni od suda:</w:t>
      </w:r>
      <w:r w:rsidRPr="00186538">
        <w:rPr>
          <w:rFonts w:ascii="Arial" w:hAnsi="Arial" w:cs="Arial"/>
        </w:rPr>
        <w:br/>
        <w:t>Ivan Čulić, sudac</w:t>
      </w:r>
      <w:r w:rsidRPr="00186538">
        <w:rPr>
          <w:rFonts w:ascii="Arial" w:hAnsi="Arial" w:cs="Arial"/>
        </w:rPr>
        <w:br/>
        <w:t>Marija Mišković, zapisničarka</w:t>
      </w:r>
    </w:p>
    <w:p w:rsidRPr="00186538" w:rsidR="00C105CD" w:rsidP="00C105CD" w:rsidRDefault="00C105CD">
      <w:pPr>
        <w:jc w:val="center"/>
        <w:rPr>
          <w:rFonts w:ascii="Arial" w:hAnsi="Arial" w:cs="Arial"/>
        </w:rPr>
      </w:pPr>
      <w:r w:rsidRPr="00186538">
        <w:rPr>
          <w:rFonts w:ascii="Arial" w:hAnsi="Arial" w:cs="Arial"/>
        </w:rPr>
        <w:t xml:space="preserve">Početak u </w:t>
      </w:r>
      <w:r w:rsidR="00D87EB2">
        <w:rPr>
          <w:rFonts w:ascii="Arial" w:hAnsi="Arial" w:cs="Arial"/>
        </w:rPr>
        <w:t>10</w:t>
      </w:r>
      <w:r w:rsidRPr="00186538">
        <w:rPr>
          <w:rFonts w:ascii="Arial" w:hAnsi="Arial" w:cs="Arial"/>
        </w:rPr>
        <w:t>:</w:t>
      </w:r>
      <w:r w:rsidR="00D87EB2">
        <w:rPr>
          <w:rFonts w:ascii="Arial" w:hAnsi="Arial" w:cs="Arial"/>
        </w:rPr>
        <w:t>00</w:t>
      </w:r>
      <w:r w:rsidRPr="00186538">
        <w:rPr>
          <w:rFonts w:ascii="Arial" w:hAnsi="Arial" w:cs="Arial"/>
        </w:rPr>
        <w:t xml:space="preserve"> sati.</w:t>
      </w:r>
    </w:p>
    <w:p w:rsidRPr="00186538" w:rsidR="0048312A" w:rsidP="0048312A" w:rsidRDefault="0048312A">
      <w:pPr>
        <w:pStyle w:val="Bezproreda"/>
        <w:jc w:val="both"/>
        <w:rPr>
          <w:rFonts w:ascii="Arial" w:hAnsi="Arial" w:cs="Arial" w:eastAsiaTheme="minorHAnsi"/>
          <w:lang w:eastAsia="en-US"/>
        </w:rPr>
      </w:pPr>
      <w:r w:rsidRPr="00186538">
        <w:rPr>
          <w:rFonts w:ascii="Arial" w:hAnsi="Arial" w:cs="Arial" w:eastAsiaTheme="minorHAnsi"/>
          <w:lang w:eastAsia="en-US"/>
        </w:rPr>
        <w:t xml:space="preserve">Utvrđuje se da su pristupili: </w:t>
      </w:r>
    </w:p>
    <w:p w:rsidRPr="00186538" w:rsidR="0048312A" w:rsidP="0048312A" w:rsidRDefault="0048312A">
      <w:pPr>
        <w:pStyle w:val="Bezproreda"/>
        <w:jc w:val="both"/>
        <w:rPr>
          <w:rFonts w:ascii="Arial" w:hAnsi="Arial" w:cs="Arial" w:eastAsiaTheme="minorHAnsi"/>
          <w:lang w:eastAsia="en-US"/>
        </w:rPr>
      </w:pPr>
    </w:p>
    <w:p w:rsidRPr="00186538" w:rsidR="0048312A" w:rsidP="0048312A" w:rsidRDefault="0048312A">
      <w:pPr>
        <w:pStyle w:val="Bezproreda"/>
        <w:jc w:val="both"/>
        <w:rPr>
          <w:rFonts w:ascii="Arial" w:hAnsi="Arial" w:cs="Arial" w:eastAsiaTheme="minorHAnsi"/>
          <w:lang w:eastAsia="en-US"/>
        </w:rPr>
      </w:pPr>
      <w:r w:rsidRPr="00186538">
        <w:rPr>
          <w:rFonts w:ascii="Arial" w:hAnsi="Arial" w:cs="Arial" w:eastAsiaTheme="minorHAnsi"/>
          <w:lang w:eastAsia="en-US"/>
        </w:rPr>
        <w:t xml:space="preserve">- </w:t>
      </w:r>
      <w:r w:rsidRPr="006A7696" w:rsidR="002946F5">
        <w:rPr>
          <w:rFonts w:ascii="Arial" w:hAnsi="Arial" w:cs="Arial"/>
        </w:rPr>
        <w:t>stečajna upraviteljica Daniela Kovač, Kaštel Sućurac, Cesta dr. Franje Tuđmana 238A</w:t>
      </w:r>
      <w:r w:rsidR="002946F5">
        <w:rPr>
          <w:rFonts w:ascii="Arial" w:hAnsi="Arial" w:cs="Arial"/>
        </w:rPr>
        <w:t xml:space="preserve">. </w:t>
      </w:r>
    </w:p>
    <w:p w:rsidR="004F4E24" w:rsidP="0048312A" w:rsidRDefault="004F4E24">
      <w:pPr>
        <w:pStyle w:val="Bezproreda"/>
        <w:jc w:val="both"/>
        <w:rPr>
          <w:rFonts w:ascii="Arial" w:hAnsi="Arial" w:cs="Arial" w:eastAsiaTheme="minorHAnsi"/>
          <w:lang w:eastAsia="en-US"/>
        </w:rPr>
      </w:pPr>
    </w:p>
    <w:p w:rsidR="0048312A" w:rsidP="0048312A" w:rsidRDefault="0048312A">
      <w:pPr>
        <w:pStyle w:val="Bezproreda"/>
        <w:jc w:val="both"/>
        <w:rPr>
          <w:rFonts w:ascii="Arial" w:hAnsi="Arial" w:cs="Arial" w:eastAsiaTheme="minorHAnsi"/>
          <w:lang w:eastAsia="en-US"/>
        </w:rPr>
      </w:pPr>
      <w:r w:rsidRPr="00A658D1">
        <w:rPr>
          <w:rFonts w:ascii="Arial" w:hAnsi="Arial" w:cs="Arial" w:eastAsiaTheme="minorHAnsi"/>
          <w:lang w:eastAsia="en-US"/>
        </w:rPr>
        <w:t xml:space="preserve">Za vjerovnike: </w:t>
      </w:r>
    </w:p>
    <w:p w:rsidR="00390619" w:rsidP="0048312A" w:rsidRDefault="00390619">
      <w:pPr>
        <w:pStyle w:val="Bezproreda"/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 w:eastAsiaTheme="minorHAnsi"/>
          <w:lang w:eastAsia="en-US"/>
        </w:rPr>
        <w:t xml:space="preserve">- RATKU IVU CELIĆ: zamjenica punomoćnika Katja Šesnić, odvjetnica u Splitu, zamjenička punomoć u spisu. </w:t>
      </w:r>
    </w:p>
    <w:p w:rsidR="00390619" w:rsidP="0048312A" w:rsidRDefault="00390619">
      <w:pPr>
        <w:pStyle w:val="Bezproreda"/>
        <w:jc w:val="both"/>
        <w:rPr>
          <w:rFonts w:ascii="Arial" w:hAnsi="Arial" w:cs="Arial" w:eastAsiaTheme="minorHAnsi"/>
          <w:color w:val="FF0000"/>
          <w:lang w:eastAsia="en-US"/>
        </w:rPr>
      </w:pPr>
    </w:p>
    <w:p w:rsidRPr="00390619" w:rsidR="00390619" w:rsidP="0048312A" w:rsidRDefault="00390619">
      <w:pPr>
        <w:pStyle w:val="Bezproreda"/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 w:eastAsiaTheme="minorHAnsi"/>
          <w:color w:val="FF0000"/>
          <w:lang w:eastAsia="en-US"/>
        </w:rPr>
        <w:tab/>
      </w:r>
      <w:r w:rsidRPr="00390619">
        <w:rPr>
          <w:rFonts w:ascii="Arial" w:hAnsi="Arial" w:cs="Arial" w:eastAsiaTheme="minorHAnsi"/>
          <w:lang w:eastAsia="en-US"/>
        </w:rPr>
        <w:t xml:space="preserve">U svojstvu javnosti Ivan Pavičić, odvjetnički vježbenik kod odvjetnika Edvarda Sušca. </w:t>
      </w:r>
    </w:p>
    <w:p w:rsidRPr="00390619" w:rsidR="0048312A" w:rsidP="005B256B" w:rsidRDefault="0048312A">
      <w:pPr>
        <w:pStyle w:val="Bezproreda"/>
        <w:jc w:val="both"/>
        <w:rPr>
          <w:rFonts w:ascii="Arial" w:hAnsi="Arial" w:cs="Arial"/>
          <w:color w:val="FF0000"/>
        </w:rPr>
      </w:pPr>
    </w:p>
    <w:p w:rsidRPr="00186538" w:rsidR="005B256B" w:rsidP="005B256B" w:rsidRDefault="004D3601">
      <w:pPr>
        <w:pStyle w:val="Bezproreda"/>
        <w:jc w:val="both"/>
        <w:rPr>
          <w:rFonts w:ascii="Arial" w:hAnsi="Arial" w:cs="Arial"/>
        </w:rPr>
      </w:pPr>
      <w:r w:rsidRPr="00186538">
        <w:rPr>
          <w:rFonts w:ascii="Arial" w:hAnsi="Arial" w:cs="Arial"/>
        </w:rPr>
        <w:tab/>
      </w:r>
      <w:r w:rsidRPr="00186538" w:rsidR="005B256B">
        <w:rPr>
          <w:rFonts w:ascii="Arial" w:hAnsi="Arial" w:cs="Arial"/>
        </w:rPr>
        <w:t>Utvrđuje se da je rješenjem ovog suda poslovni broj 7 St-</w:t>
      </w:r>
      <w:r w:rsidR="00D87EB2">
        <w:rPr>
          <w:rFonts w:ascii="Arial" w:hAnsi="Arial" w:cs="Arial"/>
        </w:rPr>
        <w:t>783</w:t>
      </w:r>
      <w:r w:rsidR="002946F5">
        <w:rPr>
          <w:rFonts w:ascii="Arial" w:hAnsi="Arial" w:cs="Arial"/>
        </w:rPr>
        <w:t>/2018-</w:t>
      </w:r>
      <w:r w:rsidR="00D87EB2">
        <w:rPr>
          <w:rFonts w:ascii="Arial" w:hAnsi="Arial" w:cs="Arial"/>
        </w:rPr>
        <w:t>75</w:t>
      </w:r>
      <w:r w:rsidR="002946F5">
        <w:rPr>
          <w:rFonts w:ascii="Arial" w:hAnsi="Arial" w:cs="Arial"/>
        </w:rPr>
        <w:t xml:space="preserve"> od </w:t>
      </w:r>
      <w:r w:rsidR="00D87EB2">
        <w:rPr>
          <w:rFonts w:ascii="Arial" w:hAnsi="Arial" w:cs="Arial"/>
        </w:rPr>
        <w:t xml:space="preserve">4. veljače </w:t>
      </w:r>
      <w:r w:rsidR="002946F5">
        <w:rPr>
          <w:rFonts w:ascii="Arial" w:hAnsi="Arial" w:cs="Arial"/>
        </w:rPr>
        <w:t>202</w:t>
      </w:r>
      <w:r w:rsidR="00D87EB2">
        <w:rPr>
          <w:rFonts w:ascii="Arial" w:hAnsi="Arial" w:cs="Arial"/>
        </w:rPr>
        <w:t>2</w:t>
      </w:r>
      <w:r w:rsidR="002946F5">
        <w:rPr>
          <w:rFonts w:ascii="Arial" w:hAnsi="Arial" w:cs="Arial"/>
        </w:rPr>
        <w:t xml:space="preserve">. </w:t>
      </w:r>
      <w:r w:rsidRPr="00186538" w:rsidR="005B256B">
        <w:rPr>
          <w:rFonts w:ascii="Arial" w:hAnsi="Arial" w:cs="Arial"/>
        </w:rPr>
        <w:t xml:space="preserve">sazvana današnja Skupština vjerovnika sa sljedećim </w:t>
      </w:r>
    </w:p>
    <w:p w:rsidRPr="006A7696" w:rsidR="002946F5" w:rsidP="002946F5" w:rsidRDefault="002946F5">
      <w:pPr>
        <w:pStyle w:val="Tijeloteksta"/>
        <w:jc w:val="center"/>
        <w:rPr>
          <w:rFonts w:ascii="Arial" w:hAnsi="Arial" w:cs="Arial"/>
        </w:rPr>
      </w:pPr>
      <w:r w:rsidRPr="006A7696">
        <w:rPr>
          <w:rFonts w:ascii="Arial" w:hAnsi="Arial" w:cs="Arial"/>
        </w:rPr>
        <w:t>Dnevnim redom:</w:t>
      </w:r>
    </w:p>
    <w:p w:rsidRPr="006A7696" w:rsidR="00D87EB2" w:rsidP="00D87EB2" w:rsidRDefault="00D87EB2">
      <w:pPr>
        <w:pStyle w:val="Tijeloteksta"/>
        <w:ind w:firstLine="708"/>
        <w:jc w:val="both"/>
        <w:rPr>
          <w:rFonts w:ascii="Arial" w:hAnsi="Arial" w:cs="Arial"/>
        </w:rPr>
      </w:pPr>
      <w:r w:rsidRPr="006A7696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Izvješće stečajne upraviteljice o tijeku stečajnog postupka i stanju stečajne mase.</w:t>
      </w:r>
      <w:r w:rsidRPr="006A7696">
        <w:rPr>
          <w:rFonts w:ascii="Arial" w:hAnsi="Arial" w:cs="Arial"/>
        </w:rPr>
        <w:t xml:space="preserve">  </w:t>
      </w:r>
    </w:p>
    <w:p w:rsidR="00D87EB2" w:rsidP="00D87EB2" w:rsidRDefault="00D87EB2">
      <w:pPr>
        <w:pStyle w:val="Tijelotekst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A7696">
        <w:rPr>
          <w:rFonts w:ascii="Arial" w:hAnsi="Arial" w:cs="Arial"/>
        </w:rPr>
        <w:t>.</w:t>
      </w:r>
      <w:r w:rsidRPr="001D0FC3">
        <w:rPr>
          <w:rFonts w:ascii="Arial" w:hAnsi="Arial" w:cs="Arial"/>
        </w:rPr>
        <w:t xml:space="preserve"> </w:t>
      </w:r>
      <w:r w:rsidRPr="00A020DF">
        <w:rPr>
          <w:rFonts w:ascii="Arial" w:hAnsi="Arial" w:cs="Arial"/>
        </w:rPr>
        <w:t>Donošenje odluke o odricanju od tužbenog zahtj</w:t>
      </w:r>
      <w:r>
        <w:rPr>
          <w:rFonts w:ascii="Arial" w:hAnsi="Arial" w:cs="Arial"/>
        </w:rPr>
        <w:t>eva u predmetu poslovni broj Povrv-3341/2019 (</w:t>
      </w:r>
      <w:r w:rsidRPr="00A020DF">
        <w:rPr>
          <w:rFonts w:ascii="Arial" w:hAnsi="Arial" w:cs="Arial"/>
        </w:rPr>
        <w:t>sada Povrv-1880/2021</w:t>
      </w:r>
      <w:r>
        <w:rPr>
          <w:rFonts w:ascii="Arial" w:hAnsi="Arial" w:cs="Arial"/>
        </w:rPr>
        <w:t>)</w:t>
      </w:r>
      <w:r w:rsidRPr="00A020DF">
        <w:rPr>
          <w:rFonts w:ascii="Arial" w:hAnsi="Arial" w:cs="Arial"/>
        </w:rPr>
        <w:t xml:space="preserve"> i odluk</w:t>
      </w:r>
      <w:r>
        <w:rPr>
          <w:rFonts w:ascii="Arial" w:hAnsi="Arial" w:cs="Arial"/>
        </w:rPr>
        <w:t>e</w:t>
      </w:r>
      <w:r w:rsidRPr="00A020DF">
        <w:rPr>
          <w:rFonts w:ascii="Arial" w:hAnsi="Arial" w:cs="Arial"/>
        </w:rPr>
        <w:t xml:space="preserve"> o odricanju od tužbenog zahtjeva u predmetu</w:t>
      </w:r>
      <w:r>
        <w:rPr>
          <w:rFonts w:ascii="Arial" w:hAnsi="Arial" w:cs="Arial"/>
        </w:rPr>
        <w:t xml:space="preserve"> poslovni broj</w:t>
      </w:r>
      <w:r w:rsidRPr="00A020DF">
        <w:rPr>
          <w:rFonts w:ascii="Arial" w:hAnsi="Arial" w:cs="Arial"/>
        </w:rPr>
        <w:t xml:space="preserve"> P-3699/2018, koji se vode </w:t>
      </w:r>
      <w:r>
        <w:rPr>
          <w:rFonts w:ascii="Arial" w:hAnsi="Arial" w:cs="Arial"/>
        </w:rPr>
        <w:t>kod</w:t>
      </w:r>
      <w:r w:rsidRPr="00A020DF">
        <w:rPr>
          <w:rFonts w:ascii="Arial" w:hAnsi="Arial" w:cs="Arial"/>
        </w:rPr>
        <w:t xml:space="preserve"> Općinsko</w:t>
      </w:r>
      <w:r>
        <w:rPr>
          <w:rFonts w:ascii="Arial" w:hAnsi="Arial" w:cs="Arial"/>
        </w:rPr>
        <w:t>g</w:t>
      </w:r>
      <w:r w:rsidRPr="00A020DF">
        <w:rPr>
          <w:rFonts w:ascii="Arial" w:hAnsi="Arial" w:cs="Arial"/>
        </w:rPr>
        <w:t xml:space="preserve"> građ</w:t>
      </w:r>
      <w:r>
        <w:rPr>
          <w:rFonts w:ascii="Arial" w:hAnsi="Arial" w:cs="Arial"/>
        </w:rPr>
        <w:t>anskog suda</w:t>
      </w:r>
      <w:r w:rsidRPr="00A020DF">
        <w:rPr>
          <w:rFonts w:ascii="Arial" w:hAnsi="Arial" w:cs="Arial"/>
        </w:rPr>
        <w:t xml:space="preserve"> u Zagrebu</w:t>
      </w:r>
      <w:r>
        <w:rPr>
          <w:rFonts w:ascii="Arial" w:hAnsi="Arial" w:cs="Arial"/>
        </w:rPr>
        <w:t xml:space="preserve">. </w:t>
      </w:r>
    </w:p>
    <w:p w:rsidR="00D87EB2" w:rsidP="00D87EB2" w:rsidRDefault="00D87EB2">
      <w:pPr>
        <w:pStyle w:val="Tijelotekst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Razno. </w:t>
      </w:r>
    </w:p>
    <w:p w:rsidRPr="00186538" w:rsidR="005B256B" w:rsidP="00A25C78" w:rsidRDefault="005B256B">
      <w:pPr>
        <w:pStyle w:val="Tijeloteksta"/>
        <w:ind w:firstLine="708"/>
        <w:jc w:val="both"/>
        <w:rPr>
          <w:rFonts w:ascii="Arial" w:hAnsi="Arial" w:cs="Arial"/>
        </w:rPr>
      </w:pPr>
      <w:r w:rsidRPr="00186538">
        <w:rPr>
          <w:rFonts w:ascii="Arial" w:hAnsi="Arial" w:cs="Arial"/>
        </w:rPr>
        <w:t>Utvrđuje se da je navedeno rješenje</w:t>
      </w:r>
      <w:r w:rsidRPr="00385148" w:rsidR="00385148">
        <w:rPr>
          <w:rFonts w:ascii="Arial" w:hAnsi="Arial" w:cs="Arial"/>
        </w:rPr>
        <w:t xml:space="preserve"> </w:t>
      </w:r>
      <w:r w:rsidR="00385148">
        <w:rPr>
          <w:rFonts w:ascii="Arial" w:hAnsi="Arial" w:cs="Arial"/>
        </w:rPr>
        <w:t>istog dana</w:t>
      </w:r>
      <w:r w:rsidRPr="00186538">
        <w:rPr>
          <w:rFonts w:ascii="Arial" w:hAnsi="Arial" w:cs="Arial"/>
        </w:rPr>
        <w:t xml:space="preserve"> objavljeno na mrežnoj stranici e-Oglasna ploča sudova</w:t>
      </w:r>
      <w:r w:rsidR="004F4E24">
        <w:rPr>
          <w:rFonts w:ascii="Arial" w:hAnsi="Arial" w:cs="Arial"/>
        </w:rPr>
        <w:t xml:space="preserve">. </w:t>
      </w:r>
      <w:r w:rsidRPr="00186538" w:rsidR="00C105CD">
        <w:rPr>
          <w:rFonts w:ascii="Arial" w:hAnsi="Arial" w:cs="Arial"/>
        </w:rPr>
        <w:t xml:space="preserve"> </w:t>
      </w:r>
      <w:r w:rsidRPr="00186538">
        <w:rPr>
          <w:rFonts w:ascii="Arial" w:hAnsi="Arial" w:cs="Arial"/>
        </w:rPr>
        <w:t xml:space="preserve"> </w:t>
      </w:r>
    </w:p>
    <w:p w:rsidR="00BC5AF9" w:rsidP="00BC5AF9" w:rsidRDefault="00BC5AF9">
      <w:pPr>
        <w:pStyle w:val="Tijelotekst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Zamjenica punomoćnika vjerovnika Ratke Ive Celić u ovom trenutku u spis predaje za sud i RH, MFIN, podnesak koji se u ovom trenutku čita te se primjerak uručuje stečajnoj upraviteljici. </w:t>
      </w:r>
    </w:p>
    <w:p w:rsidR="00BC5AF9" w:rsidP="00BC5AF9" w:rsidRDefault="00BC5AF9">
      <w:pPr>
        <w:pStyle w:val="Tijelotekst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nema uvjeta za održavanje današnje Skupštine vjerovnika s obzirom da na istu nije pristupio nitko od vjerovnika s pravom glasa, dok Ratka Iva Celić nema pravo glasa jer je njezina tražbina u cijelosti osporena, a postupak radi utvrđivanja osnovanosti te tražbine je još uvijek u tijeku. </w:t>
      </w:r>
    </w:p>
    <w:p w:rsidRPr="00A7301C" w:rsidR="00A7301C" w:rsidP="00A7301C" w:rsidRDefault="00A7301C">
      <w:pPr>
        <w:ind w:firstLine="720"/>
        <w:jc w:val="both"/>
        <w:rPr>
          <w:rFonts w:ascii="Arial" w:hAnsi="Arial" w:cs="Arial"/>
        </w:rPr>
      </w:pPr>
      <w:r w:rsidRPr="00A7301C">
        <w:rPr>
          <w:rFonts w:ascii="Arial" w:hAnsi="Arial" w:cs="Arial"/>
        </w:rPr>
        <w:t xml:space="preserve">Sud donosi </w:t>
      </w:r>
    </w:p>
    <w:p w:rsidRPr="00A7301C" w:rsidR="00A7301C" w:rsidP="00A7301C" w:rsidRDefault="00A7301C">
      <w:pPr>
        <w:ind w:firstLine="720"/>
        <w:jc w:val="center"/>
        <w:rPr>
          <w:rFonts w:ascii="Arial" w:hAnsi="Arial" w:cs="Arial"/>
        </w:rPr>
      </w:pPr>
      <w:r w:rsidRPr="00A7301C">
        <w:rPr>
          <w:rFonts w:ascii="Arial" w:hAnsi="Arial" w:cs="Arial"/>
        </w:rPr>
        <w:t xml:space="preserve">zaključak </w:t>
      </w:r>
    </w:p>
    <w:p w:rsidRPr="00D85DFE" w:rsidR="00BC5AF9" w:rsidP="00BC5AF9" w:rsidRDefault="00BC5AF9">
      <w:pPr>
        <w:pStyle w:val="Odlomakpopisa"/>
        <w:numPr>
          <w:ilvl w:val="0"/>
          <w:numId w:val="7"/>
        </w:numPr>
        <w:tabs>
          <w:tab w:val="clear" w:pos="851"/>
        </w:tabs>
        <w:ind w:left="284" w:firstLine="0"/>
        <w:rPr>
          <w:rFonts w:ascii="Arial" w:hAnsi="Arial" w:cs="Arial"/>
        </w:rPr>
      </w:pPr>
      <w:r w:rsidRPr="00BC5AF9">
        <w:rPr>
          <w:rFonts w:ascii="Arial" w:hAnsi="Arial" w:cs="Arial"/>
        </w:rPr>
        <w:t xml:space="preserve">Nalaže se stečajnoj upraviteljici u roku od 15 dana od današnjeg ročišta očitovati pisanim putem na podnesak Ratke Ive Celić koji je predan na današnjem </w:t>
      </w:r>
      <w:r w:rsidRPr="00D85DFE">
        <w:rPr>
          <w:rFonts w:ascii="Arial" w:hAnsi="Arial" w:cs="Arial"/>
        </w:rPr>
        <w:t xml:space="preserve">ročištu. </w:t>
      </w:r>
    </w:p>
    <w:p w:rsidRPr="00D85DFE" w:rsidR="00D85DFE" w:rsidP="00D85DFE" w:rsidRDefault="00D85DFE">
      <w:pPr>
        <w:pStyle w:val="ListaeSPIS"/>
        <w:tabs>
          <w:tab w:val="clear" w:pos="720"/>
        </w:tabs>
        <w:ind w:left="284" w:firstLine="0"/>
        <w:rPr>
          <w:rFonts w:ascii="Arial" w:hAnsi="Arial" w:cs="Arial"/>
        </w:rPr>
      </w:pPr>
      <w:r w:rsidRPr="00D85DFE">
        <w:rPr>
          <w:rFonts w:ascii="Arial" w:hAnsi="Arial" w:cs="Arial"/>
        </w:rPr>
        <w:t xml:space="preserve">II. </w:t>
      </w:r>
      <w:r>
        <w:rPr>
          <w:rFonts w:ascii="Arial" w:hAnsi="Arial" w:cs="Arial"/>
        </w:rPr>
        <w:t xml:space="preserve"> Današnja Skupština vjerovnika se odgađa, a iduća se zakazuje za 7. travnja 2022. u 12:30 sati, što prisutni primaju na znanje te im služi umjesto pisanog poziva, a ostali vjerovnici bit će pozvani na Skupštinu vjerovnika objavom ovog zapisnika na mrežnoj stranici E-oglasna ploča sudova. </w:t>
      </w:r>
    </w:p>
    <w:p w:rsidRPr="00D85DFE" w:rsidR="00A7301C" w:rsidP="00D85DFE" w:rsidRDefault="00D85DFE">
      <w:pPr>
        <w:pStyle w:val="ListaeSPIS"/>
        <w:tabs>
          <w:tab w:val="clear" w:pos="720"/>
        </w:tabs>
      </w:pPr>
      <w:r>
        <w:tab/>
      </w:r>
      <w:r w:rsidRPr="00A7301C" w:rsidR="00A7301C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10:15</w:t>
      </w:r>
      <w:r w:rsidRPr="00A7301C" w:rsidR="00A7301C">
        <w:rPr>
          <w:rFonts w:ascii="Arial" w:hAnsi="Arial" w:cs="Arial"/>
        </w:rPr>
        <w:t xml:space="preserve"> sati. </w:t>
      </w:r>
    </w:p>
    <w:p w:rsidR="00A7301C" w:rsidP="00A7301C" w:rsidRDefault="00A730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</w:p>
    <w:p w:rsidRPr="00A7301C" w:rsidR="00A7301C" w:rsidP="00A7301C" w:rsidRDefault="00A730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  <w:r w:rsidRPr="00A7301C">
        <w:rPr>
          <w:rFonts w:ascii="Arial" w:hAnsi="Arial" w:cs="Arial"/>
        </w:rPr>
        <w:t xml:space="preserve">Sudac                   </w:t>
      </w:r>
      <w:r w:rsidRPr="00A7301C">
        <w:rPr>
          <w:rFonts w:ascii="Arial" w:hAnsi="Arial" w:cs="Arial"/>
        </w:rPr>
        <w:tab/>
        <w:t xml:space="preserve">         </w:t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</w:r>
      <w:r w:rsidRPr="00A7301C">
        <w:rPr>
          <w:rFonts w:ascii="Arial" w:hAnsi="Arial" w:cs="Arial"/>
        </w:rPr>
        <w:tab/>
        <w:t xml:space="preserve">    </w:t>
      </w:r>
      <w:r w:rsidRPr="00A7301C">
        <w:rPr>
          <w:rFonts w:ascii="Arial" w:hAnsi="Arial" w:cs="Arial"/>
        </w:rPr>
        <w:tab/>
        <w:t xml:space="preserve">Stečajna upraviteljica  </w:t>
      </w:r>
    </w:p>
    <w:p w:rsidRPr="00A7301C" w:rsidR="00A7301C" w:rsidP="00A7301C" w:rsidRDefault="00A7301C">
      <w:pPr>
        <w:jc w:val="both"/>
        <w:rPr>
          <w:rFonts w:ascii="Arial" w:hAnsi="Arial" w:cs="Arial"/>
        </w:rPr>
      </w:pPr>
    </w:p>
    <w:p w:rsidRPr="00A7301C" w:rsidR="00A7301C" w:rsidP="00A7301C" w:rsidRDefault="00A7301C">
      <w:pPr>
        <w:tabs>
          <w:tab w:val="center" w:pos="4536"/>
          <w:tab w:val="left" w:pos="6900"/>
        </w:tabs>
        <w:rPr>
          <w:rFonts w:ascii="Arial" w:hAnsi="Arial" w:cs="Arial"/>
        </w:rPr>
      </w:pPr>
      <w:r w:rsidRPr="00A7301C">
        <w:rPr>
          <w:rFonts w:ascii="Arial" w:hAnsi="Arial" w:cs="Arial"/>
        </w:rPr>
        <w:t xml:space="preserve">Zapisničarka                          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Pr="00A7301C">
        <w:rPr>
          <w:rFonts w:ascii="Arial" w:hAnsi="Arial" w:cs="Arial"/>
        </w:rPr>
        <w:t>Vjerovnik</w:t>
      </w:r>
    </w:p>
    <w:p w:rsidRPr="00A7301C" w:rsidR="00A7301C" w:rsidP="00A7301C" w:rsidRDefault="00A7301C">
      <w:pPr>
        <w:pStyle w:val="Tijeloteksta"/>
        <w:ind w:firstLine="708"/>
        <w:jc w:val="both"/>
        <w:rPr>
          <w:rFonts w:ascii="Arial" w:hAnsi="Arial" w:cs="Arial"/>
        </w:rPr>
      </w:pPr>
    </w:p>
    <w:p w:rsidRPr="00186538" w:rsidR="00186538" w:rsidP="00A7301C" w:rsidRDefault="00186538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</w:p>
    <w:sectPr w:rsidRPr="00186538" w:rsidR="00186538" w:rsidSect="008B598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4F4E24" w:rsidR="00305622" w:rsidP="00F806B6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4F4E24">
          <w:rPr>
            <w:rFonts w:ascii="Arial" w:hAnsi="Arial" w:cs="Arial"/>
          </w:rPr>
          <w:fldChar w:fldCharType="begin"/>
        </w:r>
        <w:r w:rsidRPr="004F4E24">
          <w:rPr>
            <w:rFonts w:ascii="Arial" w:hAnsi="Arial" w:cs="Arial"/>
          </w:rPr>
          <w:instrText>PAGE   \* MERGEFORMAT</w:instrText>
        </w:r>
        <w:r w:rsidRPr="004F4E24">
          <w:rPr>
            <w:rFonts w:ascii="Arial" w:hAnsi="Arial" w:cs="Arial"/>
          </w:rPr>
          <w:fldChar w:fldCharType="separate"/>
        </w:r>
        <w:r w:rsidR="008D49B2">
          <w:rPr>
            <w:rFonts w:ascii="Arial" w:hAnsi="Arial" w:cs="Arial"/>
          </w:rPr>
          <w:t>2</w:t>
        </w:r>
        <w:r w:rsidRPr="004F4E24">
          <w:rPr>
            <w:rFonts w:ascii="Arial" w:hAnsi="Arial" w:cs="Arial"/>
          </w:rPr>
          <w:fldChar w:fldCharType="end"/>
        </w:r>
        <w:r w:rsidRPr="004F4E24" w:rsidR="00102692">
          <w:rPr>
            <w:rFonts w:ascii="Arial" w:hAnsi="Arial" w:cs="Arial"/>
          </w:rPr>
          <w:tab/>
          <w:t xml:space="preserve">Poslovni broj: </w:t>
        </w:r>
        <w:r w:rsidRPr="004F4E24" w:rsidR="00F806B6">
          <w:rPr>
            <w:rFonts w:ascii="Arial" w:hAnsi="Arial" w:cs="Arial"/>
          </w:rPr>
          <w:t xml:space="preserve">7 </w:t>
        </w:r>
        <w:r w:rsidRPr="004F4E24" w:rsidR="00481E46">
          <w:rPr>
            <w:rFonts w:ascii="Arial" w:hAnsi="Arial" w:cs="Arial"/>
          </w:rPr>
          <w:t>St-</w:t>
        </w:r>
        <w:r w:rsidR="00A7301C">
          <w:rPr>
            <w:rFonts w:ascii="Arial" w:hAnsi="Arial" w:cs="Arial"/>
          </w:rPr>
          <w:t>783/2018-</w:t>
        </w:r>
        <w:r w:rsidR="009C52FC">
          <w:rPr>
            <w:rFonts w:ascii="Arial" w:hAnsi="Arial" w:cs="Arial"/>
          </w:rPr>
          <w:t>80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86AB0"/>
    <w:multiLevelType w:val="hybridMultilevel"/>
    <w:tmpl w:val="C6E860F8"/>
    <w:lvl w:ilvl="0" w:tplc="58EE0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EB5284"/>
    <w:multiLevelType w:val="hybridMultilevel"/>
    <w:tmpl w:val="759408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CB67DE1"/>
    <w:multiLevelType w:val="hybridMultilevel"/>
    <w:tmpl w:val="09D21E9A"/>
    <w:lvl w:ilvl="0" w:tplc="DED89978">
      <w:start w:val="1"/>
      <w:numFmt w:val="upperRoman"/>
      <w:lvlText w:val="%1."/>
      <w:lvlJc w:val="left"/>
      <w:pPr>
        <w:ind w:left="1425" w:hanging="720"/>
      </w:pPr>
      <w:rPr>
        <w:rFonts w:hint="default" w:cstheme="minorBidi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0DC2EC8"/>
    <w:multiLevelType w:val="hybridMultilevel"/>
    <w:tmpl w:val="132850F4"/>
    <w:lvl w:ilvl="0" w:tplc="D108A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24424"/>
    <w:multiLevelType w:val="hybridMultilevel"/>
    <w:tmpl w:val="02DE38DA"/>
    <w:lvl w:ilvl="0" w:tplc="C4DE0A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673B62"/>
    <w:multiLevelType w:val="hybridMultilevel"/>
    <w:tmpl w:val="FBF6AF74"/>
    <w:lvl w:ilvl="0" w:tplc="9260DBA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088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3325"/>
    <w:rsid w:val="000133DC"/>
    <w:rsid w:val="000160E6"/>
    <w:rsid w:val="00016C67"/>
    <w:rsid w:val="00020EB7"/>
    <w:rsid w:val="00026360"/>
    <w:rsid w:val="00063C5C"/>
    <w:rsid w:val="00070EB4"/>
    <w:rsid w:val="000729EC"/>
    <w:rsid w:val="000A0232"/>
    <w:rsid w:val="000A54C2"/>
    <w:rsid w:val="000B4243"/>
    <w:rsid w:val="000B4FF6"/>
    <w:rsid w:val="000C4A57"/>
    <w:rsid w:val="000D1DC7"/>
    <w:rsid w:val="000D6A82"/>
    <w:rsid w:val="000D6C77"/>
    <w:rsid w:val="000D7C15"/>
    <w:rsid w:val="000F1030"/>
    <w:rsid w:val="000F3A6F"/>
    <w:rsid w:val="0010212F"/>
    <w:rsid w:val="00102692"/>
    <w:rsid w:val="00102EFB"/>
    <w:rsid w:val="001051F6"/>
    <w:rsid w:val="0013272F"/>
    <w:rsid w:val="001372C4"/>
    <w:rsid w:val="00144ECD"/>
    <w:rsid w:val="001622E4"/>
    <w:rsid w:val="001736D5"/>
    <w:rsid w:val="0018407A"/>
    <w:rsid w:val="00185E1C"/>
    <w:rsid w:val="00186538"/>
    <w:rsid w:val="00191615"/>
    <w:rsid w:val="00193098"/>
    <w:rsid w:val="00196D84"/>
    <w:rsid w:val="001B1C23"/>
    <w:rsid w:val="001B226B"/>
    <w:rsid w:val="001B2F23"/>
    <w:rsid w:val="001C44F2"/>
    <w:rsid w:val="001D15C6"/>
    <w:rsid w:val="001E02BC"/>
    <w:rsid w:val="002127CB"/>
    <w:rsid w:val="00212DA4"/>
    <w:rsid w:val="0022487B"/>
    <w:rsid w:val="00231288"/>
    <w:rsid w:val="002332B9"/>
    <w:rsid w:val="002358C9"/>
    <w:rsid w:val="002370B1"/>
    <w:rsid w:val="00284B1C"/>
    <w:rsid w:val="002913D9"/>
    <w:rsid w:val="002946F5"/>
    <w:rsid w:val="002C3BCF"/>
    <w:rsid w:val="002D590C"/>
    <w:rsid w:val="002F09E6"/>
    <w:rsid w:val="00305622"/>
    <w:rsid w:val="003122B8"/>
    <w:rsid w:val="00321F5F"/>
    <w:rsid w:val="003468F9"/>
    <w:rsid w:val="00350D61"/>
    <w:rsid w:val="00355160"/>
    <w:rsid w:val="003635D5"/>
    <w:rsid w:val="00381E88"/>
    <w:rsid w:val="00384082"/>
    <w:rsid w:val="00385148"/>
    <w:rsid w:val="00390619"/>
    <w:rsid w:val="003A54CB"/>
    <w:rsid w:val="003A5989"/>
    <w:rsid w:val="003B7CDE"/>
    <w:rsid w:val="003C374F"/>
    <w:rsid w:val="003D27E2"/>
    <w:rsid w:val="003E2E8C"/>
    <w:rsid w:val="003E3F94"/>
    <w:rsid w:val="003F317C"/>
    <w:rsid w:val="00400FC3"/>
    <w:rsid w:val="00402199"/>
    <w:rsid w:val="00406261"/>
    <w:rsid w:val="00412203"/>
    <w:rsid w:val="00420E5C"/>
    <w:rsid w:val="004330D2"/>
    <w:rsid w:val="00436938"/>
    <w:rsid w:val="00450CCE"/>
    <w:rsid w:val="00451C75"/>
    <w:rsid w:val="004724F7"/>
    <w:rsid w:val="00473CE3"/>
    <w:rsid w:val="00481E46"/>
    <w:rsid w:val="0048312A"/>
    <w:rsid w:val="004A6B66"/>
    <w:rsid w:val="004B3E58"/>
    <w:rsid w:val="004C1FCC"/>
    <w:rsid w:val="004D3601"/>
    <w:rsid w:val="004D608A"/>
    <w:rsid w:val="004E336B"/>
    <w:rsid w:val="004F0118"/>
    <w:rsid w:val="004F3D83"/>
    <w:rsid w:val="004F4E24"/>
    <w:rsid w:val="0050609F"/>
    <w:rsid w:val="00515989"/>
    <w:rsid w:val="005422DD"/>
    <w:rsid w:val="00542B46"/>
    <w:rsid w:val="00562E49"/>
    <w:rsid w:val="0056309D"/>
    <w:rsid w:val="00564164"/>
    <w:rsid w:val="00564B4C"/>
    <w:rsid w:val="00567598"/>
    <w:rsid w:val="005A1C56"/>
    <w:rsid w:val="005B1548"/>
    <w:rsid w:val="005B256B"/>
    <w:rsid w:val="005C7266"/>
    <w:rsid w:val="005D3F56"/>
    <w:rsid w:val="005E23A8"/>
    <w:rsid w:val="005E4BEB"/>
    <w:rsid w:val="005E7F77"/>
    <w:rsid w:val="005F1567"/>
    <w:rsid w:val="005F1EA0"/>
    <w:rsid w:val="005F27A7"/>
    <w:rsid w:val="006021DC"/>
    <w:rsid w:val="00602640"/>
    <w:rsid w:val="00606D24"/>
    <w:rsid w:val="00610DA9"/>
    <w:rsid w:val="00622C45"/>
    <w:rsid w:val="006309AC"/>
    <w:rsid w:val="00633109"/>
    <w:rsid w:val="0064744A"/>
    <w:rsid w:val="006670C3"/>
    <w:rsid w:val="00680800"/>
    <w:rsid w:val="006929F6"/>
    <w:rsid w:val="006B47B4"/>
    <w:rsid w:val="006B504F"/>
    <w:rsid w:val="006D6E79"/>
    <w:rsid w:val="006F73FC"/>
    <w:rsid w:val="00707873"/>
    <w:rsid w:val="007207D5"/>
    <w:rsid w:val="00726C6E"/>
    <w:rsid w:val="00734A49"/>
    <w:rsid w:val="00751AA7"/>
    <w:rsid w:val="00763E83"/>
    <w:rsid w:val="00771ADB"/>
    <w:rsid w:val="00772077"/>
    <w:rsid w:val="00790BC1"/>
    <w:rsid w:val="007B12DF"/>
    <w:rsid w:val="007B4D90"/>
    <w:rsid w:val="007B54D4"/>
    <w:rsid w:val="007B5994"/>
    <w:rsid w:val="007B623D"/>
    <w:rsid w:val="007C2519"/>
    <w:rsid w:val="007D48EF"/>
    <w:rsid w:val="007D7F29"/>
    <w:rsid w:val="007E2D1B"/>
    <w:rsid w:val="007E4AC8"/>
    <w:rsid w:val="007F458F"/>
    <w:rsid w:val="00800352"/>
    <w:rsid w:val="00803B62"/>
    <w:rsid w:val="0080673A"/>
    <w:rsid w:val="00843E18"/>
    <w:rsid w:val="0085643B"/>
    <w:rsid w:val="00867608"/>
    <w:rsid w:val="008743E4"/>
    <w:rsid w:val="00880655"/>
    <w:rsid w:val="00880EF3"/>
    <w:rsid w:val="00894D09"/>
    <w:rsid w:val="008A027F"/>
    <w:rsid w:val="008A16ED"/>
    <w:rsid w:val="008A27F2"/>
    <w:rsid w:val="008A4C13"/>
    <w:rsid w:val="008A5BD4"/>
    <w:rsid w:val="008B5986"/>
    <w:rsid w:val="008B63F6"/>
    <w:rsid w:val="008C2923"/>
    <w:rsid w:val="008C3949"/>
    <w:rsid w:val="008C40F0"/>
    <w:rsid w:val="008D49B2"/>
    <w:rsid w:val="008D65F6"/>
    <w:rsid w:val="008E296E"/>
    <w:rsid w:val="008E2B2C"/>
    <w:rsid w:val="008F5CAD"/>
    <w:rsid w:val="00913AED"/>
    <w:rsid w:val="00930A89"/>
    <w:rsid w:val="00934177"/>
    <w:rsid w:val="00937578"/>
    <w:rsid w:val="009509AE"/>
    <w:rsid w:val="00955110"/>
    <w:rsid w:val="0096542A"/>
    <w:rsid w:val="00982B31"/>
    <w:rsid w:val="00990F99"/>
    <w:rsid w:val="009959C3"/>
    <w:rsid w:val="00997360"/>
    <w:rsid w:val="009C016E"/>
    <w:rsid w:val="009C29FE"/>
    <w:rsid w:val="009C52FC"/>
    <w:rsid w:val="009C6F6E"/>
    <w:rsid w:val="009D7862"/>
    <w:rsid w:val="009F400A"/>
    <w:rsid w:val="00A05A7E"/>
    <w:rsid w:val="00A10FB7"/>
    <w:rsid w:val="00A13882"/>
    <w:rsid w:val="00A16653"/>
    <w:rsid w:val="00A23CF2"/>
    <w:rsid w:val="00A25C78"/>
    <w:rsid w:val="00A26074"/>
    <w:rsid w:val="00A31EE6"/>
    <w:rsid w:val="00A32EC8"/>
    <w:rsid w:val="00A36284"/>
    <w:rsid w:val="00A4339E"/>
    <w:rsid w:val="00A658D1"/>
    <w:rsid w:val="00A671B0"/>
    <w:rsid w:val="00A7301C"/>
    <w:rsid w:val="00A7509C"/>
    <w:rsid w:val="00A763BF"/>
    <w:rsid w:val="00A77564"/>
    <w:rsid w:val="00A93E11"/>
    <w:rsid w:val="00AA74F9"/>
    <w:rsid w:val="00AC0474"/>
    <w:rsid w:val="00AC15BF"/>
    <w:rsid w:val="00AC6AC4"/>
    <w:rsid w:val="00AD247E"/>
    <w:rsid w:val="00AE0395"/>
    <w:rsid w:val="00AE03C1"/>
    <w:rsid w:val="00AF6B4D"/>
    <w:rsid w:val="00B055BE"/>
    <w:rsid w:val="00B0682A"/>
    <w:rsid w:val="00B16383"/>
    <w:rsid w:val="00B44092"/>
    <w:rsid w:val="00B60E74"/>
    <w:rsid w:val="00B71E88"/>
    <w:rsid w:val="00B723FA"/>
    <w:rsid w:val="00B74EEB"/>
    <w:rsid w:val="00B82698"/>
    <w:rsid w:val="00B92FF0"/>
    <w:rsid w:val="00BB5324"/>
    <w:rsid w:val="00BB63AB"/>
    <w:rsid w:val="00BC5AF9"/>
    <w:rsid w:val="00BD4DAB"/>
    <w:rsid w:val="00BE4C90"/>
    <w:rsid w:val="00BE70D4"/>
    <w:rsid w:val="00C00610"/>
    <w:rsid w:val="00C105CD"/>
    <w:rsid w:val="00C147CF"/>
    <w:rsid w:val="00C14879"/>
    <w:rsid w:val="00C43190"/>
    <w:rsid w:val="00C711EE"/>
    <w:rsid w:val="00C76C01"/>
    <w:rsid w:val="00C83FC2"/>
    <w:rsid w:val="00C960C3"/>
    <w:rsid w:val="00CB4401"/>
    <w:rsid w:val="00CC13E9"/>
    <w:rsid w:val="00CC2C5F"/>
    <w:rsid w:val="00CD6D3A"/>
    <w:rsid w:val="00CE3F1C"/>
    <w:rsid w:val="00D07508"/>
    <w:rsid w:val="00D11F58"/>
    <w:rsid w:val="00D12122"/>
    <w:rsid w:val="00D22D27"/>
    <w:rsid w:val="00D31EA6"/>
    <w:rsid w:val="00D53580"/>
    <w:rsid w:val="00D57A68"/>
    <w:rsid w:val="00D600BD"/>
    <w:rsid w:val="00D64A8A"/>
    <w:rsid w:val="00D73DCE"/>
    <w:rsid w:val="00D85DFE"/>
    <w:rsid w:val="00D87EB2"/>
    <w:rsid w:val="00D95CC1"/>
    <w:rsid w:val="00DA69FB"/>
    <w:rsid w:val="00DB4E81"/>
    <w:rsid w:val="00DC1227"/>
    <w:rsid w:val="00DD421C"/>
    <w:rsid w:val="00DD5595"/>
    <w:rsid w:val="00DD6B6E"/>
    <w:rsid w:val="00DD7C0C"/>
    <w:rsid w:val="00DF2ECD"/>
    <w:rsid w:val="00DF683E"/>
    <w:rsid w:val="00E122D1"/>
    <w:rsid w:val="00E13691"/>
    <w:rsid w:val="00E13862"/>
    <w:rsid w:val="00E2018B"/>
    <w:rsid w:val="00E25952"/>
    <w:rsid w:val="00E26932"/>
    <w:rsid w:val="00E26CB7"/>
    <w:rsid w:val="00E42CEF"/>
    <w:rsid w:val="00E438A5"/>
    <w:rsid w:val="00E470AA"/>
    <w:rsid w:val="00E523E7"/>
    <w:rsid w:val="00E615AD"/>
    <w:rsid w:val="00E6505D"/>
    <w:rsid w:val="00E76DB3"/>
    <w:rsid w:val="00E87604"/>
    <w:rsid w:val="00EA2447"/>
    <w:rsid w:val="00EB73C6"/>
    <w:rsid w:val="00EB780E"/>
    <w:rsid w:val="00EC255C"/>
    <w:rsid w:val="00EE2CD3"/>
    <w:rsid w:val="00F20B0F"/>
    <w:rsid w:val="00F24C50"/>
    <w:rsid w:val="00F31209"/>
    <w:rsid w:val="00F41999"/>
    <w:rsid w:val="00F45410"/>
    <w:rsid w:val="00F470BE"/>
    <w:rsid w:val="00F7156D"/>
    <w:rsid w:val="00F715AF"/>
    <w:rsid w:val="00F806B6"/>
    <w:rsid w:val="00F84746"/>
    <w:rsid w:val="00F85D07"/>
    <w:rsid w:val="00F87BDE"/>
    <w:rsid w:val="00F94D09"/>
    <w:rsid w:val="00FC75F7"/>
    <w:rsid w:val="00FE3B34"/>
    <w:rsid w:val="00FE3BF4"/>
    <w:rsid w:val="00FF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88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4C1FC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C1FCC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0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84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164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654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2022.</izvorni_sadrzaj>
    <derivirana_varijabla naziv="DomainObject.StvarniPocetakDatum_1">22. veljače 2022.</derivirana_varijabla>
  </DomainObject.StvarniPocetakDatum>
  <DomainObject.StvarniZavrsetakDatum>
    <izvorni_sadrzaj>22. veljače 2022.</izvorni_sadrzaj>
    <derivirana_varijabla naziv="DomainObject.StvarniZavrsetakDatum_1">22. veljače 2022.</derivirana_varijabla>
  </DomainObject.StvarniZavrsetakDatum>
  <DomainObject.PlaniraniZavrsetakDatum>
    <izvorni_sadrzaj>22. veljače 2022.</izvorni_sadrzaj>
    <derivirana_varijabla naziv="DomainObject.PlaniraniZavrsetakDatum_1">22. veljače 2022.</derivirana_varijabla>
  </DomainObject.PlaniraniZavrsetakDatum>
  <DomainObject.PlaniraniPocetakDatum>
    <izvorni_sadrzaj>22. veljače 2022.</izvorni_sadrzaj>
    <derivirana_varijabla naziv="DomainObject.PlaniraniPocetakDatum_1">22. veljače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2022.</izvorni_sadrzaj>
    <derivirana_varijabla naziv="DomainObject.Zapisnik.DatumKreiranja_1">22.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St-783/2018-80</izvorni_sadrzaj>
    <derivirana_varijabla naziv="DomainObject.Zapisnik.Oznaka_1">St-783/2018-80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CRUDELIS d.o.o. za usluge</izvorni_sadrzaj>
    <derivirana_varijabla naziv="DomainObject.Predmet.ProtustrankaFormated_1">  CRUDELIS d.o.o. za usluge</derivirana_varijabla>
  </DomainObject.Predmet.ProtustrankaFormated>
  <DomainObject.Predmet.ProtustrankaFormatedOIB>
    <izvorni_sadrzaj>  CRUDELIS d.o.o. za usluge, OIB 63780122733</izvorni_sadrzaj>
    <derivirana_varijabla naziv="DomainObject.Predmet.ProtustrankaFormatedOIB_1">  CRUDELIS d.o.o. za usluge, OIB 63780122733</derivirana_varijabla>
  </DomainObject.Predmet.ProtustrankaFormatedOIB>
  <DomainObject.Predmet.ProtustrankaFormatedWithAdress>
    <izvorni_sadrzaj> CRUDELIS d.o.o. za usluge, Mile Gojsalić 57, 21311 Podstrana</izvorni_sadrzaj>
    <derivirana_varijabla naziv="DomainObject.Predmet.ProtustrankaFormatedWithAdress_1"> CRUDELIS d.o.o. za usluge, Mile Gojsalić 57, 21311 Podstrana</derivirana_varijabla>
  </DomainObject.Predmet.ProtustrankaFormatedWithAdress>
  <DomainObject.Predmet.ProtustrankaFormatedWithAdressOIB>
    <izvorni_sadrzaj> CRUDELIS d.o.o. za usluge, OIB 63780122733, Mile Gojsalić 57, 21311 Podstrana</izvorni_sadrzaj>
    <derivirana_varijabla naziv="DomainObject.Predmet.ProtustrankaFormatedWithAdressOIB_1"> CRUDELIS d.o.o. za usluge, OIB 63780122733, Mile Gojsalić 57, 21311 Podstrana</derivirana_varijabla>
  </DomainObject.Predmet.ProtustrankaFormatedWithAdressOIB>
  <DomainObject.Predmet.ProtustrankaWithAdress>
    <izvorni_sadrzaj>CRUDELIS d.o.o. za usluge Mile Gojsalić 57, 21311 Podstrana</izvorni_sadrzaj>
    <derivirana_varijabla naziv="DomainObject.Predmet.ProtustrankaWithAdress_1">CRUDELIS d.o.o. za usluge Mile Gojsalić 57, 21311 Podstrana</derivirana_varijabla>
  </DomainObject.Predmet.ProtustrankaWithAdress>
  <DomainObject.Predmet.ProtustrankaWithAdressOIB>
    <izvorni_sadrzaj>CRUDELIS d.o.o. za usluge, OIB 63780122733, Mile Gojsalić 57, 21311 Podstrana</izvorni_sadrzaj>
    <derivirana_varijabla naziv="DomainObject.Predmet.ProtustrankaWithAdressOIB_1">CRUDELIS d.o.o. za usluge, OIB 63780122733, Mile Gojsalić 57, 21311 Podstrana</derivirana_varijabla>
  </DomainObject.Predmet.ProtustrankaWithAdressOIB>
  <DomainObject.Predmet.ProtustrankaNazivFormated>
    <izvorni_sadrzaj>CRUDELIS d.o.o. za usluge</izvorni_sadrzaj>
    <derivirana_varijabla naziv="DomainObject.Predmet.ProtustrankaNazivFormated_1">CRUDELIS d.o.o. za usluge</derivirana_varijabla>
  </DomainObject.Predmet.ProtustrankaNazivFormated>
  <DomainObject.Predmet.ProtustrankaNazivFormatedOIB>
    <izvorni_sadrzaj>CRUDELIS d.o.o. za usluge, OIB 63780122733</izvorni_sadrzaj>
    <derivirana_varijabla naziv="DomainObject.Predmet.ProtustrankaNazivFormatedOIB_1">CRUDELIS d.o.o. za usluge, OIB 63780122733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CRUDELIS d.o.o. za usluge</item>
    </izvorni_sadrzaj>
    <derivirana_varijabla naziv="DomainObject.Predmet.ProtuStrankaListFormated_1">
      <item>CRUDELIS d.o.o. za usluge</item>
    </derivirana_varijabla>
  </DomainObject.Predmet.ProtuStrankaListFormated>
  <DomainObject.Predmet.ProtuStrankaListFormatedOIB>
    <izvorni_sadrzaj>
      <item>CRUDELIS d.o.o. za usluge, OIB 63780122733</item>
    </izvorni_sadrzaj>
    <derivirana_varijabla naziv="DomainObject.Predmet.ProtuStrankaListFormatedOIB_1">
      <item>CRUDELIS d.o.o. za usluge, OIB 63780122733</item>
    </derivirana_varijabla>
  </DomainObject.Predmet.ProtuStrankaListFormatedOIB>
  <DomainObject.Predmet.ProtuStrankaListFormatedWithAdress>
    <izvorni_sadrzaj>
      <item>CRUDELIS d.o.o. za usluge, Mile Gojsalić 57, 21311 Podstrana</item>
    </izvorni_sadrzaj>
    <derivirana_varijabla naziv="DomainObject.Predmet.ProtuStrankaListFormatedWithAdress_1">
      <item>CRUDELIS d.o.o. za usluge, Mile Gojsalić 57, 21311 Podstrana</item>
    </derivirana_varijabla>
  </DomainObject.Predmet.ProtuStrankaListFormatedWithAdress>
  <DomainObject.Predmet.ProtuStrankaListFormatedWithAdressOIB>
    <izvorni_sadrzaj>
      <item>CRUDELIS d.o.o. za usluge, OIB 63780122733, Mile Gojsalić 57, 21311 Podstrana</item>
    </izvorni_sadrzaj>
    <derivirana_varijabla naziv="DomainObject.Predmet.ProtuStrankaListFormatedWithAdressOIB_1">
      <item>CRUDELIS d.o.o. za usluge, OIB 63780122733, Mile Gojsalić 57, 21311 Podstrana</item>
    </derivirana_varijabla>
  </DomainObject.Predmet.ProtuStrankaListFormatedWithAdressOIB>
  <DomainObject.Predmet.ProtuStrankaListNazivFormated>
    <izvorni_sadrzaj>
      <item>CRUDELIS d.o.o. za usluge</item>
    </izvorni_sadrzaj>
    <derivirana_varijabla naziv="DomainObject.Predmet.ProtuStrankaListNazivFormated_1">
      <item>CRUDELIS d.o.o. za usluge</item>
    </derivirana_varijabla>
  </DomainObject.Predmet.ProtuStrankaListNazivFormated>
  <DomainObject.Predmet.ProtuStrankaListNazivFormatedOIB>
    <izvorni_sadrzaj>
      <item>CRUDELIS d.o.o. za usluge, OIB 63780122733</item>
    </izvorni_sadrzaj>
    <derivirana_varijabla naziv="DomainObject.Predmet.ProtuStrankaListNazivFormatedOIB_1">
      <item>CRUDELIS d.o.o. za usluge, OIB 63780122733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2022.</izvorni_sadrzaj>
    <derivirana_varijabla naziv="DomainObject.Datum_1">22. veljače 2022.</derivirana_varijabla>
  </DomainObject.Datum>
  <DomainObject.PoslovniBrojDokumenta>
    <izvorni_sadrzaj>St-783/2018-80</izvorni_sadrzaj>
    <derivirana_varijabla naziv="DomainObject.PoslovniBrojDokumenta_1">St-783/2018-80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CRUDELIS d.o.o. za usluge</izvorni_sadrzaj>
    <derivirana_varijabla naziv="DomainObject.Predmet.ProtustrankaIDrugi_1">CRUDELIS d.o.o. za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CRUDELIS d.o.o. za usluge, OIB 63780122733, Mile Gojsalić 57, 21311 Podstrana</izvorni_sadrzaj>
    <derivirana_varijabla naziv="DomainObject.Predmet.ProtustrankaIDrugiAdressOIB_1">CRUDELIS d.o.o. za usluge, OIB 63780122733, Mile Gojsalić 57,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CRUDELIS d.o.o. za usluge</item>
      <item>RH, Ministarstvo financija</item>
      <item>Županijsko državno odvjetništvo</item>
    </izvorni_sadrzaj>
    <derivirana_varijabla naziv="DomainObject.Predmet.SudioniciListNaziv_1">
      <item>CRUDELIS d.o.o. za usluge</item>
      <item>RH, Ministarstvo financija</item>
      <item>Županijsko državno odvjetništvo</item>
    </derivirana_varijabla>
  </DomainObject.Predmet.SudioniciListNaziv>
  <DomainObject.Predmet.SudioniciListAdressOIB>
    <izvorni_sadrzaj>
      <item>CRUDELIS d.o.o. za usluge, OIB 63780122733, Mile Gojsalić 57,21311 Podstrana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CRUDELIS d.o.o. za usluge, OIB 63780122733, Mile Gojsalić 57,21311 Podstrana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63780122733</item>
      <item>, OIB 18683136487</item>
      <item>, OIB 70793241859</item>
    </izvorni_sadrzaj>
    <derivirana_varijabla naziv="DomainObject.Predmet.SudioniciListNazivOIB_1">
      <item>, OIB 63780122733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3B177-F9EE-4A95-B5BD-F37201001E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358</properties:Words>
  <properties:Characters>1997</properties:Characters>
  <properties:Lines>58</properties:Lines>
  <properties:Paragraphs>28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2022-02-22T09:07:00Z</dcterms:created>
  <dc:creator>eSpis</dc:creator>
  <cp:lastModifiedBy>Ivan Čulić</cp:lastModifiedBy>
  <cp:lastPrinted>2020-07-20T08:58:00Z</cp:lastPrinted>
  <dcterms:modified xmlns:xsi="http://www.w3.org/2001/XMLSchema-instance" xsi:type="dcterms:W3CDTF">2022-02-22T09:23:00Z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St-783/2018-80 / Zapisnik - Skupština vjerovnika (ZAPISNIK Skupština vjerovnika 22.2 -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